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i/>
          <w:sz w:val="20"/>
          <w:szCs w:val="20"/>
        </w:rPr>
        <w:t>Webversion 7.10.2024</w:t>
      </w:r>
      <w:r>
        <w:rPr>
          <w:rFonts w:asciiTheme="minorHAnsi" w:hAnsiTheme="minorHAnsi" w:cstheme="minorHAnsi"/>
          <w:i/>
          <w:sz w:val="20"/>
          <w:szCs w:val="20"/>
        </w:rPr>
        <w:br/>
      </w:r>
    </w:p>
    <w:p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Arbeitskreis Medizinischer Ethik-Kommissionen (AKEK)</w:t>
      </w:r>
    </w:p>
    <w:p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Angaben zur Finanzierung des Projektes und Kostenübernahmeerklärung</w:t>
      </w:r>
    </w:p>
    <w:p>
      <w:pPr>
        <w:jc w:val="both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 Antragsteller/in: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Titel des Projektes: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 Wie wird das Projekt finanziert?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62314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 w:cs="Calibri"/>
        </w:rPr>
        <w:t xml:space="preserve">  Industrie (bitte Vertrag anfügen)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44372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 w:cs="Calibri"/>
        </w:rPr>
        <w:t xml:space="preserve">  Wissenschaftliche Fachgesellschaft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37898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 w:cs="Calibri"/>
        </w:rPr>
        <w:t xml:space="preserve">  Stiftung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85825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 w:cs="Calibri"/>
        </w:rPr>
        <w:t xml:space="preserve">  Öffentlicher Förderer (z. B. DFG, BMBF)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90181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 w:cs="Calibri"/>
        </w:rPr>
        <w:t xml:space="preserve">  Eigenmittel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61737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 w:cs="Calibri"/>
        </w:rPr>
        <w:t xml:space="preserve">  Anders (bitte erläutern)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 Name des Sponsors, des öffentlichen Förderers, der Stiftung etc.: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5. In welcher Höhe wird das Projekt finanziell gefördert (Förderbescheid oder ähnliche Dokumente beilegen)?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6. Antrag auf Gebührenreduktion/Gebührenbefreiung </w:t>
      </w: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(Die Gebührenreduktion/Gebührenbefreiung richtet sich nach den lokalen Vorgaben der zuständigen Ethik-Kommission; auf Verlangen sind ergänzende Dokumente nachzureichen.):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1306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ascii="Calibri" w:hAnsi="Calibri" w:cs="Calibri"/>
        </w:rPr>
        <w:t xml:space="preserve"> 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9306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 w:cs="Calibri"/>
        </w:rPr>
        <w:t xml:space="preserve"> nein</w:t>
      </w:r>
    </w:p>
    <w:p>
      <w:pPr>
        <w:spacing w:line="276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u w:val="single"/>
        </w:rPr>
        <w:t>Begründung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7. Rechnungsempfänger und Rechnungsadresse:</w:t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8. Kostenübernahmeerklärung: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Hiermit erkläre ich, dass der in Ziffer 7 genannte Rechnungsempfänger (ggf. Übernahmeerklärung beifügen) die Kosten für die Bearbeitung durch die Ethik-Kommission übernimmt.</w:t>
      </w:r>
    </w:p>
    <w:p>
      <w:pPr>
        <w:tabs>
          <w:tab w:val="left" w:pos="7185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>
      <w:pPr>
        <w:spacing w:line="276" w:lineRule="auto"/>
        <w:jc w:val="both"/>
        <w:rPr>
          <w:rFonts w:ascii="Calibri" w:hAnsi="Calibri" w:cs="Calibri"/>
          <w:b/>
        </w:rPr>
      </w:pP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</w:t>
      </w:r>
      <w:r>
        <w:rPr>
          <w:rFonts w:ascii="Calibri" w:hAnsi="Calibri" w:cs="Calibri"/>
        </w:rPr>
        <w:tab/>
        <w:t xml:space="preserve">             ____________________________</w:t>
      </w:r>
    </w:p>
    <w:p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Datum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Name in Druckbuchstaben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Unterschrift Antragsteller/in</w:t>
      </w:r>
    </w:p>
    <w:sectPr>
      <w:headerReference w:type="default" r:id="rId7"/>
      <w:footerReference w:type="default" r:id="rId8"/>
      <w:pgSz w:w="11906" w:h="16838"/>
      <w:pgMar w:top="851" w:right="1134" w:bottom="357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27942311"/>
      <w:docPartObj>
        <w:docPartGallery w:val="Page Numbers (Bottom of Page)"/>
        <w:docPartUnique/>
      </w:docPartObj>
    </w:sdtPr>
    <w:sdtContent>
      <w:p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Seite </w:t>
        </w: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von 2 / AKEK / Version 7.10.2024</w:t>
        </w:r>
      </w:p>
    </w:sdtContent>
  </w:sdt>
  <w:p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F2354"/>
    <w:multiLevelType w:val="hybridMultilevel"/>
    <w:tmpl w:val="C3B200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D0FEC-F671-4C53-8B04-C13CC18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Neumann, Anja</cp:lastModifiedBy>
  <cp:revision>2</cp:revision>
  <cp:lastPrinted>2016-06-22T13:26:00Z</cp:lastPrinted>
  <dcterms:created xsi:type="dcterms:W3CDTF">2024-12-04T09:20:00Z</dcterms:created>
  <dcterms:modified xsi:type="dcterms:W3CDTF">2024-12-04T09:20:00Z</dcterms:modified>
</cp:coreProperties>
</file>